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79" w:rsidRDefault="00B13760">
      <w:pPr>
        <w:pStyle w:val="4"/>
        <w:shd w:val="clear" w:color="auto" w:fill="auto"/>
        <w:ind w:left="6320" w:right="40"/>
      </w:pPr>
      <w:r>
        <w:t>СОГЛАСОВАНО заместитель руководителя департамента социальной защиты Воронежской области</w:t>
      </w:r>
    </w:p>
    <w:p w:rsidR="00B60879" w:rsidRDefault="00B13760">
      <w:pPr>
        <w:pStyle w:val="4"/>
        <w:shd w:val="clear" w:color="auto" w:fill="auto"/>
        <w:tabs>
          <w:tab w:val="left" w:leader="underscore" w:pos="7434"/>
        </w:tabs>
        <w:ind w:left="6320"/>
        <w:jc w:val="both"/>
      </w:pPr>
      <w:r>
        <w:tab/>
        <w:t>Е.В. Новицкая</w:t>
      </w:r>
    </w:p>
    <w:p w:rsidR="00B60879" w:rsidRDefault="00B13760">
      <w:pPr>
        <w:pStyle w:val="4"/>
        <w:shd w:val="clear" w:color="auto" w:fill="auto"/>
        <w:tabs>
          <w:tab w:val="right" w:pos="10112"/>
        </w:tabs>
        <w:spacing w:after="555" w:line="250" w:lineRule="exact"/>
        <w:ind w:left="6320"/>
        <w:jc w:val="both"/>
      </w:pPr>
      <w:r>
        <w:t>«</w:t>
      </w:r>
      <w:r>
        <w:tab/>
        <w:t>2017 год</w:t>
      </w:r>
    </w:p>
    <w:p w:rsidR="00B60879" w:rsidRDefault="00B13760">
      <w:pPr>
        <w:pStyle w:val="Bodytext20"/>
        <w:shd w:val="clear" w:color="auto" w:fill="auto"/>
        <w:spacing w:before="0" w:after="236"/>
        <w:ind w:left="960" w:right="40"/>
      </w:pPr>
      <w:r>
        <w:rPr>
          <w:rStyle w:val="Bodytext213ptNotItalic"/>
          <w:b/>
          <w:bCs/>
        </w:rPr>
        <w:t xml:space="preserve">План мероприятий по улучшению качества работы </w:t>
      </w:r>
      <w:r>
        <w:t>Казенное учреждение Воронежской области «</w:t>
      </w:r>
      <w:r w:rsidR="00FE781C">
        <w:t>Рамонский</w:t>
      </w:r>
      <w:r>
        <w:t xml:space="preserve"> социальн</w:t>
      </w:r>
      <w:proofErr w:type="gramStart"/>
      <w:r>
        <w:t>о-</w:t>
      </w:r>
      <w:proofErr w:type="gramEnd"/>
      <w:r>
        <w:t xml:space="preserve"> реабилитационный центр для </w:t>
      </w:r>
      <w:r>
        <w:t>несовершеннолетних»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5112"/>
        <w:gridCol w:w="1982"/>
        <w:gridCol w:w="2405"/>
      </w:tblGrid>
      <w:tr w:rsidR="00B6087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"/>
              </w:rPr>
              <w:t>№</w:t>
            </w:r>
          </w:p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</w:t>
            </w:r>
          </w:p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11ptBold"/>
              </w:rPr>
              <w:t>Наименование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Bodytext11ptBold"/>
              </w:rPr>
              <w:t>Срок</w:t>
            </w:r>
          </w:p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Bodytext11ptBold"/>
              </w:rPr>
              <w:t>реализации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11ptBold"/>
              </w:rPr>
              <w:t>Ответственный</w:t>
            </w:r>
          </w:p>
        </w:tc>
      </w:tr>
      <w:tr w:rsidR="00B60879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1"/>
              </w:rPr>
              <w:t>Дооборудовать территорию, прилегающую к организации, с учетом требований дос</w:t>
            </w:r>
            <w:r>
              <w:rPr>
                <w:rStyle w:val="1"/>
              </w:rPr>
              <w:softHyphen/>
              <w:t xml:space="preserve">тупности для маломобильных получателей услуг (лиц с нарушением функций слуха, зрения и лиц, </w:t>
            </w:r>
            <w:r>
              <w:rPr>
                <w:rStyle w:val="1"/>
              </w:rPr>
              <w:t>использующих для передви</w:t>
            </w:r>
            <w:r>
              <w:rPr>
                <w:rStyle w:val="1"/>
              </w:rPr>
              <w:softHyphen/>
              <w:t>жения кресла-коляски).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1"/>
              </w:rPr>
              <w:t>в течение 2018-2019 го</w:t>
            </w:r>
            <w:r>
              <w:rPr>
                <w:rStyle w:val="1"/>
              </w:rPr>
              <w:softHyphen/>
              <w:t>дов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Директор</w:t>
            </w:r>
          </w:p>
        </w:tc>
      </w:tr>
      <w:tr w:rsidR="00B60879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1"/>
              </w:rPr>
              <w:t>Дооборудовать входные зоны на объектах организации для маломобильных групп на</w:t>
            </w:r>
            <w:r>
              <w:rPr>
                <w:rStyle w:val="1"/>
              </w:rPr>
              <w:softHyphen/>
              <w:t>селения.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1"/>
              </w:rPr>
              <w:t>в течение 2018-2019 годов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Директор</w:t>
            </w:r>
          </w:p>
        </w:tc>
      </w:tr>
      <w:tr w:rsidR="00B60879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 xml:space="preserve">Оборудовать санитарно-гигиенические </w:t>
            </w:r>
            <w:r>
              <w:rPr>
                <w:rStyle w:val="1"/>
              </w:rPr>
              <w:t>помещения организации (для инвалидов).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1"/>
              </w:rPr>
              <w:t>в течение 2018-2019 годов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Директор</w:t>
            </w:r>
          </w:p>
        </w:tc>
      </w:tr>
      <w:tr w:rsidR="00B6087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1"/>
              </w:rPr>
              <w:t>Оборудовать помещения организации со</w:t>
            </w:r>
            <w:r>
              <w:rPr>
                <w:rStyle w:val="1"/>
              </w:rPr>
              <w:softHyphen/>
              <w:t>циального обслуживания видео, аудио ин</w:t>
            </w:r>
            <w:r>
              <w:rPr>
                <w:rStyle w:val="1"/>
              </w:rPr>
              <w:softHyphen/>
              <w:t>форматорами для лиц с нарушением функ</w:t>
            </w:r>
            <w:r>
              <w:rPr>
                <w:rStyle w:val="1"/>
              </w:rPr>
              <w:softHyphen/>
              <w:t>ций слуха и зрения.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1"/>
              </w:rPr>
              <w:t>в течение 2018-2019 годов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Директор</w:t>
            </w:r>
          </w:p>
        </w:tc>
      </w:tr>
      <w:tr w:rsidR="00B60879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1"/>
              </w:rPr>
              <w:t>Участие</w:t>
            </w:r>
            <w:r>
              <w:rPr>
                <w:rStyle w:val="1"/>
              </w:rPr>
              <w:t xml:space="preserve"> в работе </w:t>
            </w:r>
            <w:proofErr w:type="gramStart"/>
            <w:r>
              <w:rPr>
                <w:rStyle w:val="1"/>
              </w:rPr>
              <w:t>районной</w:t>
            </w:r>
            <w:proofErr w:type="gramEnd"/>
            <w:r>
              <w:rPr>
                <w:rStyle w:val="1"/>
              </w:rPr>
              <w:t xml:space="preserve"> КДН и ЗП.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ежемесячно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Директор</w:t>
            </w:r>
          </w:p>
        </w:tc>
      </w:tr>
      <w:tr w:rsidR="00B60879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1"/>
              </w:rPr>
              <w:t>Разработать план повышения квалифика</w:t>
            </w:r>
            <w:r>
              <w:rPr>
                <w:rStyle w:val="1"/>
              </w:rPr>
              <w:softHyphen/>
              <w:t xml:space="preserve">ции или профессиональной переподготовки сотрудников (кроме </w:t>
            </w:r>
            <w:proofErr w:type="spellStart"/>
            <w:r>
              <w:rPr>
                <w:rStyle w:val="1"/>
              </w:rPr>
              <w:t>административно</w:t>
            </w:r>
            <w:r>
              <w:rPr>
                <w:rStyle w:val="1"/>
              </w:rPr>
              <w:softHyphen/>
              <w:t>управленческого</w:t>
            </w:r>
            <w:proofErr w:type="spellEnd"/>
            <w:r>
              <w:rPr>
                <w:rStyle w:val="1"/>
              </w:rPr>
              <w:t xml:space="preserve"> персонала).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2017 год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Директор</w:t>
            </w:r>
          </w:p>
        </w:tc>
      </w:tr>
      <w:tr w:rsidR="00B60879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 xml:space="preserve">Провести повышение квалификации или </w:t>
            </w:r>
            <w:r>
              <w:rPr>
                <w:rStyle w:val="1"/>
              </w:rPr>
              <w:t>профессиональную переподготовку со</w:t>
            </w:r>
            <w:r>
              <w:rPr>
                <w:rStyle w:val="1"/>
              </w:rPr>
              <w:softHyphen/>
              <w:t>трудников в соответствии с Планом.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1"/>
              </w:rPr>
              <w:t>по мере необ</w:t>
            </w:r>
            <w:r>
              <w:rPr>
                <w:rStyle w:val="1"/>
              </w:rPr>
              <w:softHyphen/>
              <w:t>ходимости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Директор</w:t>
            </w:r>
          </w:p>
        </w:tc>
      </w:tr>
      <w:tr w:rsidR="00B60879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Проводить со специалистами Центра обу</w:t>
            </w:r>
            <w:r>
              <w:rPr>
                <w:rStyle w:val="1"/>
              </w:rPr>
              <w:softHyphen/>
              <w:t>чающие семинары по развитию личност</w:t>
            </w:r>
            <w:r>
              <w:rPr>
                <w:rStyle w:val="1"/>
              </w:rPr>
              <w:softHyphen/>
              <w:t>ных, деловых и профессиональных ка</w:t>
            </w:r>
            <w:r>
              <w:rPr>
                <w:rStyle w:val="1"/>
              </w:rPr>
              <w:softHyphen/>
              <w:t>честв, по развитию навыков профессио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нального общения с получателями услуг.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after="120" w:line="250" w:lineRule="exact"/>
              <w:jc w:val="center"/>
            </w:pPr>
            <w:r>
              <w:rPr>
                <w:rStyle w:val="1"/>
              </w:rPr>
              <w:t>Директор,</w:t>
            </w:r>
          </w:p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before="120" w:line="250" w:lineRule="exact"/>
              <w:jc w:val="center"/>
            </w:pPr>
            <w:r>
              <w:rPr>
                <w:rStyle w:val="1"/>
              </w:rPr>
              <w:t>психолог</w:t>
            </w:r>
          </w:p>
        </w:tc>
      </w:tr>
      <w:tr w:rsidR="00B6087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 xml:space="preserve">Проводить тестирование сотрудников </w:t>
            </w:r>
            <w:proofErr w:type="spellStart"/>
            <w:r>
              <w:rPr>
                <w:rStyle w:val="1"/>
              </w:rPr>
              <w:t>уч</w:t>
            </w:r>
            <w:proofErr w:type="spellEnd"/>
            <w:r>
              <w:rPr>
                <w:rStyle w:val="1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один раз в по-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психолог</w:t>
            </w:r>
          </w:p>
        </w:tc>
      </w:tr>
    </w:tbl>
    <w:p w:rsidR="00B60879" w:rsidRDefault="00B6087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5107"/>
        <w:gridCol w:w="1982"/>
        <w:gridCol w:w="2419"/>
      </w:tblGrid>
      <w:tr w:rsidR="00B6087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60879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93" w:lineRule="exact"/>
              <w:jc w:val="both"/>
            </w:pPr>
            <w:proofErr w:type="spellStart"/>
            <w:r>
              <w:rPr>
                <w:rStyle w:val="1"/>
              </w:rPr>
              <w:t>реждения</w:t>
            </w:r>
            <w:proofErr w:type="spellEnd"/>
            <w:r>
              <w:rPr>
                <w:rStyle w:val="1"/>
              </w:rPr>
              <w:t xml:space="preserve"> на выявление основных проявле</w:t>
            </w:r>
            <w:r>
              <w:rPr>
                <w:rStyle w:val="1"/>
              </w:rPr>
              <w:softHyphen/>
              <w:t>ний, которые свойственны синдрому эмо</w:t>
            </w:r>
            <w:r>
              <w:rPr>
                <w:rStyle w:val="1"/>
              </w:rPr>
              <w:softHyphen/>
              <w:t>ционального выгорания.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50" w:lineRule="exact"/>
              <w:jc w:val="both"/>
            </w:pPr>
            <w:proofErr w:type="spellStart"/>
            <w:r>
              <w:rPr>
                <w:rStyle w:val="1"/>
              </w:rPr>
              <w:t>лугодие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879" w:rsidRDefault="00B60879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0879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1"/>
              </w:rPr>
              <w:t>Проводить тренинги с сотрудниками Цен</w:t>
            </w:r>
            <w:r>
              <w:rPr>
                <w:rStyle w:val="1"/>
              </w:rPr>
              <w:softHyphen/>
              <w:t>тра на темы: «Борьба с негативными эмо</w:t>
            </w:r>
            <w:r>
              <w:rPr>
                <w:rStyle w:val="1"/>
              </w:rPr>
              <w:softHyphen/>
              <w:t>циями», «Контроль над своими эмоциями», «Командные принципы в работе, направ</w:t>
            </w:r>
            <w:r>
              <w:rPr>
                <w:rStyle w:val="1"/>
              </w:rPr>
              <w:softHyphen/>
              <w:t>ленные на устранение стрессоров».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50" w:lineRule="exact"/>
              <w:jc w:val="both"/>
            </w:pPr>
            <w:proofErr w:type="gramStart"/>
            <w:r>
              <w:rPr>
                <w:rStyle w:val="1"/>
              </w:rPr>
              <w:t>е</w:t>
            </w:r>
            <w:proofErr w:type="gramEnd"/>
            <w:r>
              <w:rPr>
                <w:rStyle w:val="1"/>
              </w:rPr>
              <w:t>жеквартально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психолог</w:t>
            </w:r>
          </w:p>
        </w:tc>
      </w:tr>
      <w:tr w:rsidR="00B60879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1"/>
              </w:rPr>
              <w:t>Проводить с получателями услуг разъясни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тельную работу о наличии технической возможности направления запросов гра</w:t>
            </w:r>
            <w:r>
              <w:rPr>
                <w:rStyle w:val="1"/>
              </w:rPr>
              <w:softHyphen/>
              <w:t>ждан, выражения мнений, оставления от</w:t>
            </w:r>
            <w:r>
              <w:rPr>
                <w:rStyle w:val="1"/>
              </w:rPr>
              <w:softHyphen/>
              <w:t>зывов получателей услуг на официальном сайте учреждения.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1"/>
              </w:rPr>
              <w:t>Директор,</w:t>
            </w:r>
          </w:p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1"/>
              </w:rPr>
              <w:t>сотрудники</w:t>
            </w:r>
          </w:p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1"/>
              </w:rPr>
              <w:t>учреждения</w:t>
            </w:r>
          </w:p>
        </w:tc>
      </w:tr>
      <w:tr w:rsidR="00B60879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 xml:space="preserve">Обновлять информацию о деятельности </w:t>
            </w:r>
            <w:r>
              <w:rPr>
                <w:rStyle w:val="1"/>
              </w:rPr>
              <w:t>учреждения на информационном стенде и официальном сайте учреждения.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1"/>
              </w:rPr>
              <w:t>Директор, сотрудники учреж</w:t>
            </w:r>
            <w:r>
              <w:rPr>
                <w:rStyle w:val="1"/>
              </w:rPr>
              <w:softHyphen/>
              <w:t>дения</w:t>
            </w:r>
          </w:p>
        </w:tc>
      </w:tr>
      <w:tr w:rsidR="00B60879">
        <w:tblPrEx>
          <w:tblCellMar>
            <w:top w:w="0" w:type="dxa"/>
            <w:bottom w:w="0" w:type="dxa"/>
          </w:tblCellMar>
        </w:tblPrEx>
        <w:trPr>
          <w:trHeight w:hRule="exact" w:val="309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>Внедрять инновационные формы и тех</w:t>
            </w:r>
            <w:r>
              <w:rPr>
                <w:rStyle w:val="1"/>
              </w:rPr>
              <w:softHyphen/>
              <w:t>нологии работы с семьями несовершен</w:t>
            </w:r>
            <w:r>
              <w:rPr>
                <w:rStyle w:val="1"/>
              </w:rPr>
              <w:softHyphen/>
              <w:t>нолетних, оказавшихся в трудной жиз</w:t>
            </w:r>
            <w:r>
              <w:rPr>
                <w:rStyle w:val="1"/>
              </w:rPr>
              <w:softHyphen/>
              <w:t xml:space="preserve">ненной ситуации; разрабатывать </w:t>
            </w:r>
            <w:r>
              <w:rPr>
                <w:rStyle w:val="1"/>
              </w:rPr>
              <w:t>методи</w:t>
            </w:r>
            <w:r>
              <w:rPr>
                <w:rStyle w:val="1"/>
              </w:rPr>
              <w:softHyphen/>
              <w:t>ческие материалы, социальные програм</w:t>
            </w:r>
            <w:r>
              <w:rPr>
                <w:rStyle w:val="1"/>
              </w:rPr>
              <w:softHyphen/>
              <w:t>мы по актуальным темам работы с семья</w:t>
            </w:r>
            <w:r>
              <w:rPr>
                <w:rStyle w:val="1"/>
              </w:rPr>
              <w:softHyphen/>
              <w:t>ми и детьми: профилактика социального сиротства, жестокого обращения с деть</w:t>
            </w:r>
            <w:r>
              <w:rPr>
                <w:rStyle w:val="1"/>
              </w:rPr>
              <w:softHyphen/>
              <w:t>ми, помощи семьям, воспитывающим д</w:t>
            </w:r>
            <w:proofErr w:type="gramStart"/>
            <w:r>
              <w:rPr>
                <w:rStyle w:val="1"/>
              </w:rPr>
              <w:t>е-</w:t>
            </w:r>
            <w:proofErr w:type="gram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тей</w:t>
            </w:r>
            <w:proofErr w:type="spellEnd"/>
            <w:r>
              <w:rPr>
                <w:rStyle w:val="1"/>
              </w:rPr>
              <w:t>-инвалидов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1"/>
              </w:rPr>
              <w:t>Директор,</w:t>
            </w:r>
          </w:p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1"/>
              </w:rPr>
              <w:t>сотрудники</w:t>
            </w:r>
          </w:p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1"/>
              </w:rPr>
              <w:t>учреждения</w:t>
            </w:r>
          </w:p>
        </w:tc>
      </w:tr>
      <w:tr w:rsidR="00B60879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>Расширять возможности оказания помощи семьям и детям, попавшим в трудную жизненную ситуацию, без изъятия ребенка из семьи.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1"/>
              </w:rPr>
              <w:t>по мере необ</w:t>
            </w:r>
            <w:r>
              <w:rPr>
                <w:rStyle w:val="1"/>
              </w:rPr>
              <w:softHyphen/>
              <w:t>ходимости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1"/>
              </w:rPr>
              <w:t>Директор,</w:t>
            </w:r>
          </w:p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1"/>
              </w:rPr>
              <w:t>сотрудники</w:t>
            </w:r>
          </w:p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1"/>
              </w:rPr>
              <w:t>учреждения</w:t>
            </w:r>
          </w:p>
        </w:tc>
      </w:tr>
      <w:tr w:rsidR="00B60879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Активизировать работу по привлечению волонтеров для оказания помощи Цен</w:t>
            </w:r>
            <w:r>
              <w:rPr>
                <w:rStyle w:val="1"/>
              </w:rPr>
              <w:softHyphen/>
              <w:t>тру.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Директор</w:t>
            </w:r>
          </w:p>
        </w:tc>
      </w:tr>
      <w:tr w:rsidR="00B6087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1"/>
              </w:rPr>
              <w:t>16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Использовать новые формы работы с семьями:</w:t>
            </w:r>
          </w:p>
          <w:p w:rsidR="00B60879" w:rsidRDefault="00B13760">
            <w:pPr>
              <w:pStyle w:val="4"/>
              <w:framePr w:w="1003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jc w:val="both"/>
            </w:pPr>
            <w:r>
              <w:rPr>
                <w:rStyle w:val="1"/>
              </w:rPr>
              <w:t>информационные дни для родителей;</w:t>
            </w:r>
          </w:p>
          <w:p w:rsidR="00B60879" w:rsidRDefault="00B13760">
            <w:pPr>
              <w:pStyle w:val="4"/>
              <w:framePr w:w="1003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line="298" w:lineRule="exact"/>
              <w:jc w:val="both"/>
            </w:pPr>
            <w:r>
              <w:rPr>
                <w:rStyle w:val="1"/>
              </w:rPr>
              <w:t>тренинги детско-родительских отноше</w:t>
            </w:r>
            <w:r>
              <w:rPr>
                <w:rStyle w:val="1"/>
              </w:rPr>
              <w:softHyphen/>
              <w:t>ний;</w:t>
            </w:r>
          </w:p>
          <w:p w:rsidR="00B60879" w:rsidRDefault="00B13760">
            <w:pPr>
              <w:pStyle w:val="4"/>
              <w:framePr w:w="1003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line="298" w:lineRule="exact"/>
              <w:jc w:val="both"/>
            </w:pPr>
            <w:r>
              <w:rPr>
                <w:rStyle w:val="1"/>
              </w:rPr>
              <w:t>творческие мастерские;</w:t>
            </w:r>
          </w:p>
          <w:p w:rsidR="00B60879" w:rsidRDefault="00B13760">
            <w:pPr>
              <w:pStyle w:val="4"/>
              <w:framePr w:w="1003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line="250" w:lineRule="exact"/>
              <w:jc w:val="both"/>
            </w:pPr>
            <w:r>
              <w:rPr>
                <w:rStyle w:val="1"/>
              </w:rPr>
              <w:t>совместные массовые мероприятия.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1"/>
              </w:rPr>
              <w:t>Директор,</w:t>
            </w:r>
          </w:p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1"/>
              </w:rPr>
              <w:t>сотрудники</w:t>
            </w:r>
          </w:p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1"/>
              </w:rPr>
              <w:t>учреждения</w:t>
            </w:r>
          </w:p>
        </w:tc>
      </w:tr>
      <w:tr w:rsidR="00B6087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1"/>
              </w:rPr>
              <w:t>17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>Принимать участие в работе районного Совета замещающих семей.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1"/>
              </w:rPr>
              <w:t>два раза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37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Директор,</w:t>
            </w:r>
          </w:p>
        </w:tc>
      </w:tr>
    </w:tbl>
    <w:p w:rsidR="00B60879" w:rsidRDefault="00B1376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5107"/>
        <w:gridCol w:w="1978"/>
        <w:gridCol w:w="2405"/>
      </w:tblGrid>
      <w:tr w:rsidR="00B60879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60879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08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Создавать условия для реабилитации и подготовки детей, оставшихся без попе</w:t>
            </w:r>
            <w:r>
              <w:rPr>
                <w:rStyle w:val="1"/>
              </w:rPr>
              <w:softHyphen/>
              <w:t>чения родителей, к дальнейшей жизни в замещающих семьях.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0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08" w:wrap="notBeside" w:vAnchor="text" w:hAnchor="text" w:xAlign="center" w:y="1"/>
              <w:shd w:val="clear" w:color="auto" w:fill="auto"/>
              <w:spacing w:after="120" w:line="250" w:lineRule="exact"/>
              <w:jc w:val="center"/>
            </w:pPr>
            <w:r>
              <w:rPr>
                <w:rStyle w:val="1"/>
              </w:rPr>
              <w:t>сотрудники</w:t>
            </w:r>
          </w:p>
          <w:p w:rsidR="00B60879" w:rsidRDefault="00B13760">
            <w:pPr>
              <w:pStyle w:val="4"/>
              <w:framePr w:w="10008" w:wrap="notBeside" w:vAnchor="text" w:hAnchor="text" w:xAlign="center" w:y="1"/>
              <w:shd w:val="clear" w:color="auto" w:fill="auto"/>
              <w:spacing w:before="120" w:line="250" w:lineRule="exact"/>
              <w:jc w:val="center"/>
            </w:pPr>
            <w:r>
              <w:rPr>
                <w:rStyle w:val="1"/>
              </w:rPr>
              <w:t>учреждения</w:t>
            </w:r>
          </w:p>
        </w:tc>
      </w:tr>
      <w:tr w:rsidR="00B60879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08" w:wrap="notBeside" w:vAnchor="text" w:hAnchor="text" w:xAlign="center" w:y="1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1"/>
              </w:rPr>
              <w:t>18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08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Усилить взаимодействие Центра со все</w:t>
            </w:r>
            <w:r>
              <w:rPr>
                <w:rStyle w:val="1"/>
              </w:rPr>
              <w:softHyphen/>
              <w:t>ми органами профилактики, образова</w:t>
            </w:r>
            <w:r>
              <w:rPr>
                <w:rStyle w:val="1"/>
              </w:rPr>
              <w:softHyphen/>
              <w:t>тельными учреждениями города и района с целью раннего выявления семейного неблагополучия, предупреждению асоци</w:t>
            </w:r>
            <w:r>
              <w:rPr>
                <w:rStyle w:val="1"/>
              </w:rPr>
              <w:softHyphen/>
              <w:t>альных явлений, использовать возможно</w:t>
            </w:r>
            <w:r>
              <w:rPr>
                <w:rStyle w:val="1"/>
              </w:rPr>
              <w:softHyphen/>
              <w:t xml:space="preserve">сти взаимодействия </w:t>
            </w:r>
            <w:r>
              <w:rPr>
                <w:rStyle w:val="1"/>
              </w:rPr>
              <w:t>для успешной адап</w:t>
            </w:r>
            <w:r>
              <w:rPr>
                <w:rStyle w:val="1"/>
              </w:rPr>
              <w:softHyphen/>
              <w:t>тации и социализации несовершеннолет</w:t>
            </w:r>
            <w:r>
              <w:rPr>
                <w:rStyle w:val="1"/>
              </w:rPr>
              <w:softHyphen/>
              <w:t>них в общество.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0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879" w:rsidRDefault="00B13760">
            <w:pPr>
              <w:pStyle w:val="4"/>
              <w:framePr w:w="1000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1"/>
              </w:rPr>
              <w:t>Директор, сотрудники учре</w:t>
            </w:r>
            <w:r>
              <w:rPr>
                <w:rStyle w:val="1"/>
              </w:rPr>
              <w:softHyphen/>
              <w:t>ждения</w:t>
            </w:r>
          </w:p>
        </w:tc>
      </w:tr>
    </w:tbl>
    <w:p w:rsidR="00B60879" w:rsidRDefault="00B60879">
      <w:pPr>
        <w:rPr>
          <w:sz w:val="2"/>
          <w:szCs w:val="2"/>
        </w:rPr>
      </w:pPr>
    </w:p>
    <w:p w:rsidR="00B60879" w:rsidRDefault="00FE781C">
      <w:pPr>
        <w:pStyle w:val="4"/>
        <w:shd w:val="clear" w:color="auto" w:fill="auto"/>
        <w:spacing w:before="731" w:line="307" w:lineRule="exact"/>
        <w:ind w:right="26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5263515</wp:posOffset>
                </wp:positionH>
                <wp:positionV relativeFrom="paragraph">
                  <wp:posOffset>402590</wp:posOffset>
                </wp:positionV>
                <wp:extent cx="1170305" cy="152400"/>
                <wp:effectExtent l="0" t="254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879" w:rsidRDefault="00FE781C">
                            <w:pPr>
                              <w:pStyle w:val="Picturecaption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spacing w:val="0"/>
                              </w:rPr>
                              <w:t>В</w:t>
                            </w:r>
                            <w:r w:rsidR="00B13760">
                              <w:rPr>
                                <w:spacing w:val="0"/>
                              </w:rPr>
                              <w:t>.</w:t>
                            </w:r>
                            <w:r>
                              <w:rPr>
                                <w:spacing w:val="0"/>
                              </w:rPr>
                              <w:t>П</w:t>
                            </w:r>
                            <w:r w:rsidR="00B13760">
                              <w:rPr>
                                <w:spacing w:val="0"/>
                              </w:rPr>
                              <w:t xml:space="preserve">. </w:t>
                            </w:r>
                            <w:r>
                              <w:rPr>
                                <w:spacing w:val="0"/>
                              </w:rPr>
                              <w:t>Комнатная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45pt;margin-top:31.7pt;width:92.15pt;height:1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rQrAIAAKk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" filled="f" stroked="f">
                <v:textbox style="mso-fit-shape-to-text:t" inset="0,0,0,0">
                  <w:txbxContent>
                    <w:p w:rsidR="00B60879" w:rsidRDefault="00FE781C">
                      <w:pPr>
                        <w:pStyle w:val="Picturecaption"/>
                        <w:shd w:val="clear" w:color="auto" w:fill="auto"/>
                        <w:spacing w:line="240" w:lineRule="exact"/>
                      </w:pPr>
                      <w:r>
                        <w:rPr>
                          <w:spacing w:val="0"/>
                        </w:rPr>
                        <w:t>В</w:t>
                      </w:r>
                      <w:r w:rsidR="00B13760">
                        <w:rPr>
                          <w:spacing w:val="0"/>
                        </w:rPr>
                        <w:t>.</w:t>
                      </w:r>
                      <w:r>
                        <w:rPr>
                          <w:spacing w:val="0"/>
                        </w:rPr>
                        <w:t>П</w:t>
                      </w:r>
                      <w:r w:rsidR="00B13760">
                        <w:rPr>
                          <w:spacing w:val="0"/>
                        </w:rPr>
                        <w:t xml:space="preserve">. </w:t>
                      </w:r>
                      <w:r>
                        <w:rPr>
                          <w:spacing w:val="0"/>
                        </w:rPr>
                        <w:t>Комнатная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2E1">
        <w:rPr>
          <w:noProof/>
        </w:rPr>
        <w:br/>
      </w:r>
      <w:bookmarkStart w:id="0" w:name="_GoBack"/>
      <w:bookmarkEnd w:id="0"/>
      <w:r w:rsidR="00B13760">
        <w:t>Директор «Казенное учреждение Воронежской области «</w:t>
      </w:r>
      <w:r>
        <w:t>Рамонский</w:t>
      </w:r>
      <w:r w:rsidR="00B13760">
        <w:t xml:space="preserve"> социально-реабилитационный центр для несовершеннолетних»</w:t>
      </w:r>
    </w:p>
    <w:p w:rsidR="00B60879" w:rsidRDefault="00B13760">
      <w:pPr>
        <w:pStyle w:val="4"/>
        <w:shd w:val="clear" w:color="auto" w:fill="auto"/>
        <w:tabs>
          <w:tab w:val="right" w:pos="3542"/>
        </w:tabs>
        <w:spacing w:line="307" w:lineRule="exact"/>
        <w:jc w:val="both"/>
      </w:pPr>
      <w:r>
        <w:t xml:space="preserve">« </w:t>
      </w:r>
      <w:r>
        <w:rPr>
          <w:rStyle w:val="2"/>
        </w:rPr>
        <w:t>ТУ</w:t>
      </w:r>
      <w:r>
        <w:rPr>
          <w:rStyle w:val="3"/>
        </w:rPr>
        <w:t>»</w:t>
      </w:r>
      <w:r>
        <w:rPr>
          <w:rStyle w:val="3"/>
        </w:rPr>
        <w:tab/>
      </w:r>
      <w:r>
        <w:t>2017г.</w:t>
      </w:r>
    </w:p>
    <w:sectPr w:rsidR="00B60879">
      <w:headerReference w:type="default" r:id="rId8"/>
      <w:type w:val="continuous"/>
      <w:pgSz w:w="11909" w:h="16838"/>
      <w:pgMar w:top="1182" w:right="958" w:bottom="1806" w:left="6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60" w:rsidRDefault="00B13760">
      <w:r>
        <w:separator/>
      </w:r>
    </w:p>
  </w:endnote>
  <w:endnote w:type="continuationSeparator" w:id="0">
    <w:p w:rsidR="00B13760" w:rsidRDefault="00B1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60" w:rsidRDefault="00B13760"/>
  </w:footnote>
  <w:footnote w:type="continuationSeparator" w:id="0">
    <w:p w:rsidR="00B13760" w:rsidRDefault="00B137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79" w:rsidRDefault="00FE781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196850</wp:posOffset>
              </wp:positionV>
              <wp:extent cx="60960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879" w:rsidRDefault="00B1376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742E1" w:rsidRPr="005742E1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55pt;margin-top:15.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" filled="f" stroked="f">
              <v:textbox style="mso-fit-shape-to-text:t" inset="0,0,0,0">
                <w:txbxContent>
                  <w:p w:rsidR="00B60879" w:rsidRDefault="00B1376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742E1" w:rsidRPr="005742E1">
                      <w:rPr>
                        <w:rStyle w:val="Headerorfooter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05CA"/>
    <w:multiLevelType w:val="multilevel"/>
    <w:tmpl w:val="92B24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79"/>
    <w:rsid w:val="005742E1"/>
    <w:rsid w:val="00B13760"/>
    <w:rsid w:val="00B60879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Bodytext213ptNotItalic">
    <w:name w:val="Body text (2) + 13 pt;Not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Bodytext11ptBold">
    <w:name w:val="Body text + 11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60" w:after="300" w:line="322" w:lineRule="exact"/>
      <w:ind w:firstLine="90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Bodytext213ptNotItalic">
    <w:name w:val="Body text (2) + 13 pt;Not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Bodytext11ptBold">
    <w:name w:val="Body text + 11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60" w:after="300" w:line="322" w:lineRule="exact"/>
      <w:ind w:firstLine="90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Смагин Андрей Олегович</dc:creator>
  <cp:keywords>MRVA0F4.jpg, MRVA0F41.jpg, MRVA0F42.jpg</cp:keywords>
  <cp:lastModifiedBy>Смагин Андрей Олегович</cp:lastModifiedBy>
  <cp:revision>2</cp:revision>
  <dcterms:created xsi:type="dcterms:W3CDTF">2019-01-28T13:01:00Z</dcterms:created>
  <dcterms:modified xsi:type="dcterms:W3CDTF">2019-01-28T13:13:00Z</dcterms:modified>
</cp:coreProperties>
</file>